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9" w:rsidRDefault="00A01395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15pt;margin-top:1.15pt;width:136.5pt;height:124.4pt;z-index:251659264">
            <v:textbox>
              <w:txbxContent>
                <w:p w:rsidR="002E5ED1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Република Србија</w:t>
                  </w:r>
                </w:p>
                <w:p w:rsidR="00B642B9" w:rsidRPr="003B075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 Ниш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Градска општина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Црвени крст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Комунална инспекција</w:t>
                  </w:r>
                </w:p>
                <w:p w:rsidR="00B642B9" w:rsidRPr="001A00EB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Ниш, 12. фебруар 89</w:t>
                  </w:r>
                  <w:r w:rsidR="001A00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  <w:t>.</w:t>
                  </w:r>
                </w:p>
                <w:p w:rsidR="00C27EA2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Број: _______________</w:t>
                  </w:r>
                </w:p>
                <w:p w:rsidR="00C27EA2" w:rsidRPr="00B642B9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Датум: _____________</w:t>
                  </w:r>
                </w:p>
              </w:txbxContent>
            </v:textbox>
          </v:shape>
        </w:pict>
      </w:r>
      <w:r w:rsidRPr="00A01395">
        <w:rPr>
          <w:noProof/>
        </w:rPr>
        <w:pict>
          <v:shape id="_x0000_s1032" type="#_x0000_t202" style="position:absolute;margin-left:268.4pt;margin-top:4.05pt;width:193.55pt;height:121.5pt;z-index:251660288">
            <v:textbox>
              <w:txbxContent>
                <w:p w:rsidR="00B642B9" w:rsidRPr="00831E0F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Закон о комуналним делатностима</w:t>
                  </w:r>
                </w:p>
                <w:p w:rsidR="00B642B9" w:rsidRPr="00831E0F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(''Сл.гласник РС'' бр. 88/2011)</w:t>
                  </w:r>
                </w:p>
                <w:p w:rsidR="009436C8" w:rsidRPr="00831E0F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9436C8" w:rsidRPr="00831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Одлука о уређењу и одржавању паркова, зелених и рекреационих површина ("Службени лист Града Ниша" број 89/2005)</w:t>
                  </w:r>
                </w:p>
              </w:txbxContent>
            </v:textbox>
          </v:shape>
        </w:pict>
      </w:r>
      <w:r w:rsidRPr="00A013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8.3pt;margin-top:4.05pt;width:89.2pt;height:117.45pt;z-index:251658240">
            <v:imagedata r:id="rId6" o:title=""/>
          </v:shape>
          <o:OLEObject Type="Embed" ProgID="CorelDRAW.Graphic.11" ShapeID="_x0000_s1026" DrawAspect="Content" ObjectID="_1537212521" r:id="rId7"/>
        </w:pict>
      </w: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Pr="00411224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436C8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B26DE2" w:rsidRDefault="00B26DE2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0"/>
        <w:gridCol w:w="960"/>
        <w:gridCol w:w="960"/>
        <w:gridCol w:w="960"/>
        <w:gridCol w:w="960"/>
        <w:gridCol w:w="960"/>
        <w:gridCol w:w="540"/>
        <w:gridCol w:w="1840"/>
        <w:gridCol w:w="1440"/>
      </w:tblGrid>
      <w:tr w:rsidR="00B26DE2" w:rsidRPr="00B26DE2" w:rsidTr="00B26DE2">
        <w:trPr>
          <w:trHeight w:val="300"/>
        </w:trPr>
        <w:tc>
          <w:tcPr>
            <w:tcW w:w="560" w:type="dxa"/>
            <w:shd w:val="clear" w:color="000000" w:fill="D8D8D8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D8D8D8"/>
            <w:noWrap/>
            <w:hideMark/>
          </w:tcPr>
          <w:p w:rsidR="00B26DE2" w:rsidRPr="00B26DE2" w:rsidRDefault="00B26DE2" w:rsidP="00B26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КЛ-ПИЗ-2</w:t>
            </w:r>
          </w:p>
        </w:tc>
      </w:tr>
      <w:tr w:rsidR="00B26DE2" w:rsidRPr="00B26DE2" w:rsidTr="00B26DE2">
        <w:trPr>
          <w:trHeight w:val="300"/>
        </w:trPr>
        <w:tc>
          <w:tcPr>
            <w:tcW w:w="9180" w:type="dxa"/>
            <w:gridSpan w:val="9"/>
            <w:vMerge w:val="restart"/>
            <w:shd w:val="clear" w:color="000000" w:fill="D8D8D8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КОНТРОЛНА ЛИСТА –  ИЗВОЂЕЊЕ РАДОВА НА ЈАВНИМ ЗЕЛЕНИМ ПОВРШИНАМА</w:t>
            </w:r>
          </w:p>
        </w:tc>
      </w:tr>
      <w:tr w:rsidR="00B26DE2" w:rsidRPr="00B26DE2" w:rsidTr="00B26DE2">
        <w:trPr>
          <w:trHeight w:val="300"/>
        </w:trPr>
        <w:tc>
          <w:tcPr>
            <w:tcW w:w="9180" w:type="dxa"/>
            <w:gridSpan w:val="9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436C8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B26DE2" w:rsidRDefault="00B26DE2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B26DE2" w:rsidRPr="006E1D02" w:rsidTr="00DC63F7">
        <w:trPr>
          <w:trHeight w:val="458"/>
        </w:trPr>
        <w:tc>
          <w:tcPr>
            <w:tcW w:w="9180" w:type="dxa"/>
            <w:gridSpan w:val="2"/>
            <w:shd w:val="clear" w:color="auto" w:fill="DBE5F1"/>
          </w:tcPr>
          <w:p w:rsidR="00B26DE2" w:rsidRPr="006E1D02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ИНФОРМАЦИЈЕ О КОНТРОЛИСАНОМ СУБЈЕКТУ</w:t>
            </w:r>
          </w:p>
        </w:tc>
      </w:tr>
      <w:tr w:rsidR="00B26DE2" w:rsidRPr="006E1D02" w:rsidTr="00DC63F7">
        <w:tc>
          <w:tcPr>
            <w:tcW w:w="9180" w:type="dxa"/>
            <w:gridSpan w:val="2"/>
            <w:shd w:val="clear" w:color="auto" w:fill="E0E0E0"/>
          </w:tcPr>
          <w:p w:rsidR="00B26DE2" w:rsidRPr="006E1D02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Правно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лице/ 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физичко лице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/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 xml:space="preserve"> предузетник</w:t>
            </w:r>
          </w:p>
        </w:tc>
      </w:tr>
      <w:tr w:rsidR="00B26DE2" w:rsidRPr="006E1D02" w:rsidTr="00DC63F7">
        <w:tc>
          <w:tcPr>
            <w:tcW w:w="9180" w:type="dxa"/>
            <w:gridSpan w:val="2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Подаци о контролисаном објекту</w:t>
            </w:r>
          </w:p>
        </w:tc>
      </w:tr>
      <w:tr w:rsidR="00B26DE2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Назив/име и презиме субјекта:</w:t>
            </w:r>
          </w:p>
        </w:tc>
        <w:tc>
          <w:tcPr>
            <w:tcW w:w="486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26DE2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Адреса (улица и број)</w:t>
            </w:r>
          </w:p>
        </w:tc>
        <w:tc>
          <w:tcPr>
            <w:tcW w:w="486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26DE2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Град/градска општина</w:t>
            </w:r>
          </w:p>
        </w:tc>
        <w:tc>
          <w:tcPr>
            <w:tcW w:w="486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26DE2" w:rsidRPr="006E1D02" w:rsidTr="00DC63F7">
        <w:trPr>
          <w:trHeight w:val="260"/>
        </w:trPr>
        <w:tc>
          <w:tcPr>
            <w:tcW w:w="432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ПИБ/ЈМБГ</w:t>
            </w:r>
          </w:p>
        </w:tc>
        <w:tc>
          <w:tcPr>
            <w:tcW w:w="486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26DE2" w:rsidRPr="006E1D02" w:rsidTr="00DC63F7">
        <w:tc>
          <w:tcPr>
            <w:tcW w:w="4320" w:type="dxa"/>
            <w:shd w:val="clear" w:color="auto" w:fill="auto"/>
          </w:tcPr>
          <w:p w:rsidR="00B26DE2" w:rsidRPr="006E1D02" w:rsidRDefault="001A00EB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Мат.бр./</w:t>
            </w:r>
            <w:r w:rsidR="00B26DE2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26DE2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B26DE2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 w:rsidR="00B26DE2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личне карте</w:t>
            </w:r>
          </w:p>
        </w:tc>
        <w:tc>
          <w:tcPr>
            <w:tcW w:w="4860" w:type="dxa"/>
            <w:shd w:val="clear" w:color="auto" w:fill="auto"/>
          </w:tcPr>
          <w:p w:rsidR="00B26DE2" w:rsidRPr="006E1D02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B26DE2" w:rsidRDefault="00B26DE2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664"/>
        <w:gridCol w:w="8516"/>
      </w:tblGrid>
      <w:tr w:rsidR="00B26DE2" w:rsidRPr="00B26DE2" w:rsidTr="00B26DE2">
        <w:trPr>
          <w:trHeight w:val="300"/>
        </w:trPr>
        <w:tc>
          <w:tcPr>
            <w:tcW w:w="664" w:type="dxa"/>
            <w:vMerge w:val="restart"/>
            <w:shd w:val="clear" w:color="auto" w:fill="auto"/>
            <w:vAlign w:val="bottom"/>
            <w:hideMark/>
          </w:tcPr>
          <w:p w:rsidR="00B26DE2" w:rsidRPr="00ED08BA" w:rsidRDefault="00B26DE2" w:rsidP="00ED0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shd w:val="clear" w:color="auto" w:fill="auto"/>
            <w:vAlign w:val="center"/>
            <w:hideMark/>
          </w:tcPr>
          <w:p w:rsidR="00B26DE2" w:rsidRPr="00ED08BA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E2">
              <w:rPr>
                <w:rFonts w:ascii="Calibri" w:eastAsia="Times New Roman" w:hAnsi="Calibri" w:cs="Times New Roman"/>
                <w:color w:val="000000"/>
              </w:rPr>
              <w:t xml:space="preserve">Јавна зелена површина која је предмет контроле је:  </w:t>
            </w: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 w:val="restart"/>
            <w:shd w:val="clear" w:color="auto" w:fill="auto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E2">
              <w:rPr>
                <w:rFonts w:ascii="Calibri" w:eastAsia="Times New Roman" w:hAnsi="Calibri" w:cs="Times New Roman"/>
                <w:color w:val="000000"/>
              </w:rPr>
              <w:t>□ парк, сквер, парк - шума, спомен - парк, травњак                                                                                   □ зеленило дуж саобраћајнице (дрворед, зелена трака, жива ограда и сл.)                              □ зеленило дуж обале реке и друге водене површине                                                                         □ блоковско зеленило, зеленило поред и око стамбених зграда                                                    □ зеленило рекреационих површина у општој употреби                                                                    □ зеленило на гробљима</w:t>
            </w: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DE2" w:rsidRPr="00B26DE2" w:rsidTr="00B26DE2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590"/>
        <w:gridCol w:w="1912"/>
        <w:gridCol w:w="3398"/>
        <w:gridCol w:w="1840"/>
        <w:gridCol w:w="1440"/>
      </w:tblGrid>
      <w:tr w:rsidR="00B26DE2" w:rsidRPr="00B26DE2" w:rsidTr="00B26DE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р.б.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питање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бодова</w:t>
            </w: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извођач радова изводи радове уз одобрење управе надлежне за планирање и изградњу?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(3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69702F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69702F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извођач радова сачувао хумусни слој земљишта, односно да ли је, у случају нивелације терена одређеног за зелену површину, за горњи слој употребио хумусно земљиште у дубини од најмање 30цм?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69702F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69702F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69702F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ED08BA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ED08B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извођач радова одмах по завршетку радова, односно у року од 15 дана у случају радова већег обима, очистио јавну зелену површину, уклонио сав грађевински шут, отпадни материјал, уређаје и привремене објекте?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ED08B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ED08B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ED08B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ED08B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извођач радова, у случају постављања надземних инсталација на простору намењеном зеленилу у парк - шумама, прибавио одобрење управе надлежне за комуналне делатности?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8F2EC6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извођач радова подиже јавне зелене површине у складу са техничком документацијом?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извођач радова заштитио и обезбедио јавне зелене површине од оштећења?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 извођач радова у случају укла</w:t>
            </w: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њања здравог стабла то учинио по одобрењу управе надлежне за комуналне делатности и мишљењу комуналног предузећа, у циљу реализације урбанистичког плана и програма уређења града?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8F2EC6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E2" w:rsidRPr="00B26DE2" w:rsidTr="00B26DE2">
        <w:trPr>
          <w:trHeight w:val="315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НАПОМЕНА: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 БРОЈ БОДОВА: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E2" w:rsidRPr="00B26DE2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6DE2" w:rsidRPr="00B26DE2" w:rsidTr="00B26DE2">
        <w:trPr>
          <w:trHeight w:val="315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E2" w:rsidRPr="00B26DE2" w:rsidRDefault="00B26DE2" w:rsidP="00B2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69702F" w:rsidRDefault="0069702F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D08BA" w:rsidRPr="0069702F" w:rsidRDefault="00ED08BA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99" w:type="dxa"/>
        <w:tblInd w:w="89" w:type="dxa"/>
        <w:tblLook w:val="04A0"/>
      </w:tblPr>
      <w:tblGrid>
        <w:gridCol w:w="4840"/>
        <w:gridCol w:w="4359"/>
      </w:tblGrid>
      <w:tr w:rsidR="00B26DE2" w:rsidRPr="00971A6E" w:rsidTr="00DC63F7">
        <w:trPr>
          <w:trHeight w:val="315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РЕЗУЛТАТ НАДЗОРА У БОДОВИМА:</w:t>
            </w:r>
          </w:p>
        </w:tc>
      </w:tr>
      <w:tr w:rsidR="00B26DE2" w:rsidRPr="00971A6E" w:rsidTr="00DC63F7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Укупан могући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26DE2" w:rsidRPr="00971A6E" w:rsidTr="00DC63F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УТВРЂЕНИ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D08BA" w:rsidRPr="0069702F" w:rsidRDefault="00ED08BA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1530"/>
        <w:gridCol w:w="1530"/>
        <w:gridCol w:w="1530"/>
        <w:gridCol w:w="1350"/>
      </w:tblGrid>
      <w:tr w:rsidR="00B26DE2" w:rsidRPr="00971A6E" w:rsidTr="00DC63F7">
        <w:trPr>
          <w:trHeight w:val="270"/>
        </w:trPr>
        <w:tc>
          <w:tcPr>
            <w:tcW w:w="9180" w:type="dxa"/>
            <w:gridSpan w:val="6"/>
            <w:shd w:val="clear" w:color="auto" w:fill="DBE5F1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Табела  ризика и бодова</w:t>
            </w:r>
          </w:p>
        </w:tc>
      </w:tr>
      <w:tr w:rsidR="00B26DE2" w:rsidRPr="00971A6E" w:rsidTr="00DC63F7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35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B26DE2" w:rsidRPr="00971A6E" w:rsidTr="00DC63F7">
        <w:trPr>
          <w:trHeight w:val="270"/>
        </w:trPr>
        <w:tc>
          <w:tcPr>
            <w:tcW w:w="180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440" w:type="dxa"/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530" w:type="dxa"/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50" w:type="dxa"/>
            <w:shd w:val="clear" w:color="auto" w:fill="auto"/>
            <w:hideMark/>
          </w:tcPr>
          <w:p w:rsidR="00B26DE2" w:rsidRPr="00EB25DE" w:rsidRDefault="00B26DE2" w:rsidP="00B26DE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B26DE2" w:rsidRPr="00971A6E" w:rsidTr="00DC63F7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Утврђен ризик</w:t>
            </w:r>
          </w:p>
        </w:tc>
        <w:tc>
          <w:tcPr>
            <w:tcW w:w="1440" w:type="dxa"/>
            <w:shd w:val="clear" w:color="auto" w:fill="auto"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530" w:type="dxa"/>
            <w:shd w:val="clear" w:color="auto" w:fill="auto"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B26DE2" w:rsidRPr="00971A6E" w:rsidRDefault="00B26DE2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A00EB" w:rsidRDefault="001A00EB" w:rsidP="001A00EB">
      <w:pPr>
        <w:spacing w:after="0" w:line="240" w:lineRule="auto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Ова контролна листа садржи две странице</w:t>
      </w:r>
    </w:p>
    <w:p w:rsidR="008F2EC6" w:rsidRPr="001A00EB" w:rsidRDefault="008F2EC6" w:rsidP="001A0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02F" w:rsidRDefault="0069702F" w:rsidP="008F2E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9702F" w:rsidRPr="0069702F" w:rsidRDefault="0069702F" w:rsidP="008F2E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9702F" w:rsidRPr="0069702F" w:rsidRDefault="0069702F" w:rsidP="008F2E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113A" w:rsidRDefault="004C113A" w:rsidP="008F2E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2EC6">
        <w:rPr>
          <w:rFonts w:ascii="Times New Roman" w:hAnsi="Times New Roman" w:cs="Times New Roman"/>
          <w:sz w:val="24"/>
          <w:szCs w:val="24"/>
        </w:rPr>
        <w:t xml:space="preserve">НАДЗИРАНИ </w:t>
      </w:r>
      <w:r w:rsidR="008F2EC6">
        <w:rPr>
          <w:rFonts w:ascii="Times New Roman" w:hAnsi="Times New Roman" w:cs="Times New Roman"/>
          <w:sz w:val="24"/>
          <w:szCs w:val="24"/>
        </w:rPr>
        <w:t>СУБЈЕКАТ</w:t>
      </w:r>
      <w:r w:rsidR="008F2EC6">
        <w:rPr>
          <w:rFonts w:ascii="Times New Roman" w:hAnsi="Times New Roman" w:cs="Times New Roman"/>
          <w:sz w:val="24"/>
          <w:szCs w:val="24"/>
        </w:rPr>
        <w:tab/>
      </w:r>
      <w:r w:rsidR="008F2EC6">
        <w:rPr>
          <w:rFonts w:ascii="Times New Roman" w:hAnsi="Times New Roman" w:cs="Times New Roman"/>
          <w:sz w:val="24"/>
          <w:szCs w:val="24"/>
        </w:rPr>
        <w:tab/>
      </w:r>
      <w:r w:rsidR="001A00EB"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 w:rsidR="008F2EC6">
        <w:rPr>
          <w:rFonts w:ascii="Times New Roman" w:hAnsi="Times New Roman" w:cs="Times New Roman"/>
          <w:sz w:val="24"/>
          <w:szCs w:val="24"/>
        </w:rPr>
        <w:tab/>
      </w:r>
      <w:r w:rsidR="008F2EC6">
        <w:rPr>
          <w:rFonts w:ascii="Times New Roman" w:hAnsi="Times New Roman" w:cs="Times New Roman"/>
          <w:sz w:val="24"/>
          <w:szCs w:val="24"/>
        </w:rPr>
        <w:tab/>
      </w:r>
      <w:r w:rsidRPr="008F2EC6">
        <w:rPr>
          <w:rFonts w:ascii="Times New Roman" w:hAnsi="Times New Roman" w:cs="Times New Roman"/>
          <w:sz w:val="24"/>
          <w:szCs w:val="24"/>
        </w:rPr>
        <w:t xml:space="preserve"> КОМУНАЛНИ ИНСПЕКТОР</w:t>
      </w:r>
    </w:p>
    <w:p w:rsidR="00ED08BA" w:rsidRPr="00ED08BA" w:rsidRDefault="00ED08BA" w:rsidP="008F2E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113A" w:rsidRPr="008F2EC6" w:rsidRDefault="008F2EC6" w:rsidP="008F2EC6">
      <w:pPr>
        <w:spacing w:after="0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13A" w:rsidRPr="008F2EC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113A" w:rsidRPr="008F2EC6">
        <w:rPr>
          <w:rFonts w:ascii="Times New Roman" w:hAnsi="Times New Roman" w:cs="Times New Roman"/>
          <w:sz w:val="24"/>
          <w:szCs w:val="24"/>
        </w:rPr>
        <w:tab/>
      </w:r>
      <w:r w:rsidR="004C113A" w:rsidRPr="008F2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113A" w:rsidRPr="008F2EC6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C113A" w:rsidRPr="008F2EC6" w:rsidSect="0050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333"/>
    <w:multiLevelType w:val="hybridMultilevel"/>
    <w:tmpl w:val="91B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3B0759"/>
    <w:rsid w:val="000D4925"/>
    <w:rsid w:val="000F265F"/>
    <w:rsid w:val="001A00EB"/>
    <w:rsid w:val="001B1D5B"/>
    <w:rsid w:val="002E5ED1"/>
    <w:rsid w:val="003728E1"/>
    <w:rsid w:val="003B0759"/>
    <w:rsid w:val="00411224"/>
    <w:rsid w:val="00427E8E"/>
    <w:rsid w:val="00490E46"/>
    <w:rsid w:val="004B796F"/>
    <w:rsid w:val="004C113A"/>
    <w:rsid w:val="0050178A"/>
    <w:rsid w:val="00546E2A"/>
    <w:rsid w:val="00581774"/>
    <w:rsid w:val="00587E3D"/>
    <w:rsid w:val="005F68FD"/>
    <w:rsid w:val="0069702F"/>
    <w:rsid w:val="007045AD"/>
    <w:rsid w:val="007B51BE"/>
    <w:rsid w:val="00831E0F"/>
    <w:rsid w:val="008713C3"/>
    <w:rsid w:val="008F2EC6"/>
    <w:rsid w:val="009436C8"/>
    <w:rsid w:val="00973FBA"/>
    <w:rsid w:val="0098059D"/>
    <w:rsid w:val="00982E11"/>
    <w:rsid w:val="00A01395"/>
    <w:rsid w:val="00A352BC"/>
    <w:rsid w:val="00A912F1"/>
    <w:rsid w:val="00B26DE2"/>
    <w:rsid w:val="00B642B9"/>
    <w:rsid w:val="00BC3ABD"/>
    <w:rsid w:val="00C27EA2"/>
    <w:rsid w:val="00C872EA"/>
    <w:rsid w:val="00DA0571"/>
    <w:rsid w:val="00DD2C27"/>
    <w:rsid w:val="00ED08BA"/>
    <w:rsid w:val="00F24080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7BD-5BE5-4DEC-B92A-511E4DB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gavran</cp:lastModifiedBy>
  <cp:revision>5</cp:revision>
  <cp:lastPrinted>2016-09-08T09:26:00Z</cp:lastPrinted>
  <dcterms:created xsi:type="dcterms:W3CDTF">2016-09-08T09:00:00Z</dcterms:created>
  <dcterms:modified xsi:type="dcterms:W3CDTF">2016-10-05T20:42:00Z</dcterms:modified>
</cp:coreProperties>
</file>